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5A" w:rsidRDefault="003A2C5A">
      <w:pPr>
        <w:widowControl/>
        <w:autoSpaceDE/>
        <w:autoSpaceDN/>
        <w:adjustRightInd/>
        <w:rPr>
          <w:rFonts w:ascii="Times New Roman" w:hAnsi="Times New Roman"/>
          <w:sz w:val="32"/>
          <w:szCs w:val="32"/>
        </w:rPr>
      </w:pPr>
      <w:r w:rsidRPr="003A2C5A">
        <w:rPr>
          <w:rFonts w:ascii="Times New Roman" w:hAnsi="Times New Roman"/>
          <w:sz w:val="32"/>
          <w:szCs w:val="32"/>
        </w:rPr>
        <w:object w:dxaOrig="595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5pt;height:670pt" o:ole="">
            <v:imagedata r:id="rId7" o:title=""/>
          </v:shape>
          <o:OLEObject Type="Embed" ProgID="Acrobat.Document.DC" ShapeID="_x0000_i1025" DrawAspect="Content" ObjectID="_1791930623" r:id="rId8"/>
        </w:object>
      </w:r>
      <w:r>
        <w:rPr>
          <w:rFonts w:ascii="Times New Roman" w:hAnsi="Times New Roman"/>
          <w:sz w:val="32"/>
          <w:szCs w:val="32"/>
        </w:rPr>
        <w:br w:type="page"/>
      </w:r>
    </w:p>
    <w:p w:rsidR="00692ECF" w:rsidRDefault="00692ECF">
      <w:pPr>
        <w:rPr>
          <w:rFonts w:ascii="Times New Roman" w:hAnsi="Times New Roman"/>
          <w:sz w:val="32"/>
          <w:szCs w:val="32"/>
        </w:rPr>
      </w:pPr>
    </w:p>
    <w:p w:rsidR="00692ECF" w:rsidRDefault="00692ECF">
      <w:pPr>
        <w:tabs>
          <w:tab w:val="left" w:pos="5400"/>
        </w:tabs>
        <w:jc w:val="center"/>
        <w:rPr>
          <w:rFonts w:ascii="Times New Roman" w:hAnsi="Times New Roman"/>
          <w:sz w:val="32"/>
          <w:szCs w:val="32"/>
        </w:rPr>
      </w:pPr>
    </w:p>
    <w:p w:rsidR="00692ECF" w:rsidRDefault="00692ECF"/>
    <w:p w:rsidR="00692ECF" w:rsidRDefault="009C74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 ПРОГРАММЫ</w:t>
      </w:r>
    </w:p>
    <w:p w:rsidR="00692ECF" w:rsidRDefault="00692ECF">
      <w:pPr>
        <w:rPr>
          <w:rFonts w:ascii="Times New Roman" w:hAnsi="Times New Roman"/>
          <w:b/>
          <w:sz w:val="28"/>
          <w:szCs w:val="28"/>
        </w:rPr>
      </w:pPr>
    </w:p>
    <w:p w:rsidR="00692ECF" w:rsidRDefault="009C74D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 записка ……………………………………………….….. </w:t>
      </w:r>
      <w:r>
        <w:rPr>
          <w:rFonts w:ascii="Times New Roman" w:hAnsi="Times New Roman"/>
          <w:sz w:val="28"/>
          <w:szCs w:val="28"/>
        </w:rPr>
        <w:t>2</w:t>
      </w:r>
    </w:p>
    <w:p w:rsidR="00692ECF" w:rsidRDefault="00692ECF">
      <w:pPr>
        <w:widowControl/>
        <w:autoSpaceDE/>
        <w:autoSpaceDN/>
        <w:adjustRightInd/>
        <w:ind w:left="360"/>
        <w:rPr>
          <w:rFonts w:ascii="Times New Roman" w:hAnsi="Times New Roman"/>
          <w:sz w:val="28"/>
          <w:szCs w:val="28"/>
        </w:rPr>
      </w:pPr>
    </w:p>
    <w:p w:rsidR="00692ECF" w:rsidRDefault="009C74D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Учебно-тематический  план. ………………………………………….….. </w:t>
      </w:r>
      <w:r>
        <w:rPr>
          <w:rFonts w:ascii="Times New Roman" w:hAnsi="Times New Roman"/>
          <w:sz w:val="28"/>
          <w:szCs w:val="28"/>
        </w:rPr>
        <w:t>7</w:t>
      </w:r>
    </w:p>
    <w:p w:rsidR="00692ECF" w:rsidRDefault="00692ECF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692ECF" w:rsidRDefault="009C74D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 программы……………………………………………...…. </w:t>
      </w:r>
      <w:r>
        <w:rPr>
          <w:rFonts w:ascii="Times New Roman" w:hAnsi="Times New Roman"/>
          <w:sz w:val="28"/>
          <w:szCs w:val="28"/>
        </w:rPr>
        <w:t>..7</w:t>
      </w:r>
    </w:p>
    <w:p w:rsidR="00692ECF" w:rsidRDefault="00692ECF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692ECF" w:rsidRDefault="009C74D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 и  материально-техническое  обеспечение программы 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……………………………………………………………......</w:t>
      </w:r>
      <w:r>
        <w:rPr>
          <w:rFonts w:ascii="Times New Roman" w:hAnsi="Times New Roman"/>
          <w:sz w:val="28"/>
          <w:szCs w:val="28"/>
        </w:rPr>
        <w:t>..8</w:t>
      </w:r>
    </w:p>
    <w:p w:rsidR="00692ECF" w:rsidRDefault="00692ECF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692ECF" w:rsidRDefault="009C74D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 литературы …………………………..………………………….</w:t>
      </w:r>
      <w:r>
        <w:rPr>
          <w:rFonts w:ascii="Times New Roman" w:hAnsi="Times New Roman"/>
          <w:sz w:val="28"/>
          <w:szCs w:val="28"/>
        </w:rPr>
        <w:t>..9</w:t>
      </w:r>
    </w:p>
    <w:p w:rsidR="00692ECF" w:rsidRDefault="00692ECF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ECF" w:rsidRDefault="009C74D6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</w:p>
    <w:p w:rsidR="00692ECF" w:rsidRDefault="00692ECF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692ECF" w:rsidRDefault="00692ECF">
      <w:pPr>
        <w:widowControl/>
        <w:autoSpaceDE/>
        <w:autoSpaceDN/>
        <w:adjustRightInd/>
        <w:ind w:left="720"/>
        <w:rPr>
          <w:rFonts w:ascii="Times New Roman" w:hAnsi="Times New Roman"/>
          <w:sz w:val="28"/>
          <w:szCs w:val="28"/>
        </w:rPr>
      </w:pPr>
    </w:p>
    <w:p w:rsidR="00692ECF" w:rsidRDefault="00692ECF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692ECF"/>
    <w:p w:rsidR="00692ECF" w:rsidRDefault="009C74D6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 ЗАПИСКА</w:t>
      </w:r>
    </w:p>
    <w:p w:rsidR="00692ECF" w:rsidRDefault="00692ECF">
      <w:pPr>
        <w:widowControl/>
        <w:autoSpaceDE/>
        <w:autoSpaceDN/>
        <w:adjustRightInd/>
        <w:ind w:left="720"/>
        <w:rPr>
          <w:rFonts w:ascii="Times New Roman" w:hAnsi="Times New Roman"/>
          <w:b/>
          <w:sz w:val="28"/>
          <w:szCs w:val="28"/>
        </w:rPr>
      </w:pPr>
    </w:p>
    <w:p w:rsidR="00692ECF" w:rsidRDefault="009C7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 «Почемучка» реализует  научно-познавательное  направление  во  внеурочной  деятельности  </w:t>
      </w:r>
      <w:r>
        <w:rPr>
          <w:rFonts w:ascii="Times New Roman" w:hAnsi="Times New Roman"/>
          <w:sz w:val="28"/>
          <w:szCs w:val="28"/>
        </w:rPr>
        <w:t>в 3</w:t>
      </w:r>
      <w:r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в  рамках  федерального  государственного  образовательного  стандарта  начального общего  образования.</w:t>
      </w:r>
    </w:p>
    <w:p w:rsidR="00692ECF" w:rsidRDefault="009C7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  шагом  познания  мира  всегда  был  во</w:t>
      </w:r>
      <w:r>
        <w:rPr>
          <w:rFonts w:ascii="Times New Roman" w:hAnsi="Times New Roman"/>
          <w:sz w:val="28"/>
          <w:szCs w:val="28"/>
        </w:rPr>
        <w:t>прос, поскольку  вопросы  говорят  о  любопытстве, любознательности. Если  смотреть  на  окружающие  нас  вещи  с  любопытством, с  желанием  узнать  о  них  больше, то  возникают  вопросы  обо  всём. Вселенная, мир, природа, народы  и  их  культура, истор</w:t>
      </w:r>
      <w:r>
        <w:rPr>
          <w:rFonts w:ascii="Times New Roman" w:hAnsi="Times New Roman"/>
          <w:sz w:val="28"/>
          <w:szCs w:val="28"/>
        </w:rPr>
        <w:t>ия, искусство, наука  и  техника – всё  вызывает  множество  вопросов  «Почему?».</w:t>
      </w:r>
    </w:p>
    <w:p w:rsidR="00692ECF" w:rsidRDefault="009C7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Начальная  школа – начальный  этап  становления  человеческой  личности. В  этот  период  закладываются  основы  личностной  культуры. Школьник  в  этот  период  учится  прав</w:t>
      </w:r>
      <w:r>
        <w:rPr>
          <w:rFonts w:ascii="Times New Roman" w:hAnsi="Times New Roman"/>
          <w:sz w:val="28"/>
          <w:szCs w:val="28"/>
        </w:rPr>
        <w:t>ильно  относиться  к  объектам  природы, к  себе  и  людям  как  к  части  природы, к  вещам  и  материалам  природного  происхождения, которыми  он  пользуется.</w:t>
      </w:r>
    </w:p>
    <w:p w:rsidR="00692ECF" w:rsidRDefault="009C74D6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 программы «Почемучка» состоит в том, что содержание рассматривает вопросы, формирующие</w:t>
      </w:r>
      <w:r>
        <w:rPr>
          <w:rFonts w:ascii="Times New Roman" w:hAnsi="Times New Roman"/>
          <w:sz w:val="28"/>
          <w:szCs w:val="28"/>
        </w:rPr>
        <w:t xml:space="preserve"> у учащихся способности к целевому причинному и вероятному анализу экологической ситуации, альтернативному мышлению в выборе способов решения экологических проблем, к восприятию прекрасного, удовлетворению и негодованию от поведения и поступков людей по от</w:t>
      </w:r>
      <w:r>
        <w:rPr>
          <w:rFonts w:ascii="Times New Roman" w:hAnsi="Times New Roman"/>
          <w:sz w:val="28"/>
          <w:szCs w:val="28"/>
        </w:rPr>
        <w:t>ношению к природной и социокультурной среде.</w:t>
      </w:r>
    </w:p>
    <w:p w:rsidR="00692ECF" w:rsidRDefault="009C7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 «Почемучка»  является  составной  частью  системы  начального  естественнонаучного  и  экологического  воспитания. Он  разработан  как  дополнение  к  курсу А.А. Плешакова «Мир  вокруг  нас»  и  вводит  уч</w:t>
      </w:r>
      <w:r>
        <w:rPr>
          <w:rFonts w:ascii="Times New Roman" w:hAnsi="Times New Roman"/>
          <w:sz w:val="28"/>
          <w:szCs w:val="28"/>
        </w:rPr>
        <w:t>ащихся  в  волнующий  мир  разгаданных  и  неразгаданных  тайн  природы. Отвечая  естественным  для  младшего  школьного  возраста  интересам  детей, учитывая  их  любознательность  и  эмоциональную  отзывчивость, программа  обозначает  перспективу  жизни,</w:t>
      </w:r>
      <w:r>
        <w:rPr>
          <w:rFonts w:ascii="Times New Roman" w:hAnsi="Times New Roman"/>
          <w:sz w:val="28"/>
          <w:szCs w:val="28"/>
        </w:rPr>
        <w:t xml:space="preserve"> дарящую  радость  познания, счастье  открытий. В  целом  курс  «Почемучка»  позволяет  раскрыть  воспитательный  и  развивающий  потенциал  природоведческих  знаний, создаёт  благоприятные  условия  для  продолжения  естественнонаучного  образования  в  к</w:t>
      </w:r>
      <w:r>
        <w:rPr>
          <w:rFonts w:ascii="Times New Roman" w:hAnsi="Times New Roman"/>
          <w:sz w:val="28"/>
          <w:szCs w:val="28"/>
        </w:rPr>
        <w:t xml:space="preserve">лассах  второй  ступени  обучения. </w:t>
      </w:r>
    </w:p>
    <w:p w:rsidR="00692ECF" w:rsidRDefault="009C7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курса  являются  развитие  личности  ребёнка, расширение  представлений  младших  школьников  яркими  иллюстративными  примерами, запоминающимися  фактами, развитие  познавательного  интереса, рас</w:t>
      </w:r>
      <w:r>
        <w:rPr>
          <w:rFonts w:ascii="Times New Roman" w:hAnsi="Times New Roman"/>
          <w:sz w:val="28"/>
          <w:szCs w:val="28"/>
        </w:rPr>
        <w:t>ширение  кругозора.</w:t>
      </w:r>
    </w:p>
    <w:p w:rsidR="00692ECF" w:rsidRDefault="00692EC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2ECF" w:rsidRDefault="009C7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идея программы</w:t>
      </w:r>
      <w:r>
        <w:rPr>
          <w:rFonts w:ascii="Times New Roman" w:hAnsi="Times New Roman"/>
          <w:sz w:val="28"/>
          <w:szCs w:val="28"/>
        </w:rPr>
        <w:t xml:space="preserve">  состоит в том, что внеурочная деятельность направлена на обеспечение принятие законов существования в природе и социальной среде, осознанное выполнение правил поведения в природе, детском и взрослом обществе; в</w:t>
      </w:r>
      <w:r>
        <w:rPr>
          <w:rFonts w:ascii="Times New Roman" w:hAnsi="Times New Roman"/>
          <w:sz w:val="28"/>
          <w:szCs w:val="28"/>
        </w:rPr>
        <w:t xml:space="preserve">оспитание гуманных отношений ко всему живому, элементарной экологической культуры, чувства сопричастности к </w:t>
      </w:r>
      <w:r>
        <w:rPr>
          <w:rFonts w:ascii="Times New Roman" w:hAnsi="Times New Roman"/>
          <w:sz w:val="28"/>
          <w:szCs w:val="28"/>
        </w:rPr>
        <w:lastRenderedPageBreak/>
        <w:t>жизни, ответственности за местное наследие, которое перешло к нам от предков, умение рационально организовывать свою жизнь и деятельность;  позволит</w:t>
      </w:r>
      <w:r>
        <w:rPr>
          <w:rFonts w:ascii="Times New Roman" w:hAnsi="Times New Roman"/>
          <w:sz w:val="28"/>
          <w:szCs w:val="28"/>
        </w:rPr>
        <w:t xml:space="preserve"> подробно изучать ту часть огромной страны, которая называется малой Родиной – наш район, наш город, наш регион.  </w:t>
      </w:r>
    </w:p>
    <w:p w:rsidR="00692ECF" w:rsidRDefault="009C7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охватывает  различные  области  природоведческого  знания, сохраняет  своё  значение  воспитательная  направленность  проводимых  </w:t>
      </w:r>
      <w:r>
        <w:rPr>
          <w:rFonts w:ascii="Times New Roman" w:hAnsi="Times New Roman"/>
          <w:sz w:val="28"/>
          <w:szCs w:val="28"/>
        </w:rPr>
        <w:t>занятий, связанная  с  развитием  у  обучающихся  основ  любознательности  и  экологической  ответственности. В  рамках  программы  курса  создаются  условия  для  самореализации  и саморазвития  каждого  обучающегося  на  основе  его  возможностей  как  в</w:t>
      </w:r>
      <w:r>
        <w:rPr>
          <w:rFonts w:ascii="Times New Roman" w:hAnsi="Times New Roman"/>
          <w:sz w:val="28"/>
          <w:szCs w:val="28"/>
        </w:rPr>
        <w:t xml:space="preserve">  учебной, так  и  во  внеурочной  деятельности, что  позволяет  удовлетворить  образовательные  и  культурные  потребности  обучающихся, предоставив  им  право  на  творческое  применение.</w:t>
      </w:r>
    </w:p>
    <w:p w:rsidR="00692ECF" w:rsidRDefault="009C7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курса: </w:t>
      </w:r>
      <w:r>
        <w:rPr>
          <w:rFonts w:ascii="Times New Roman" w:hAnsi="Times New Roman"/>
          <w:sz w:val="28"/>
          <w:szCs w:val="28"/>
        </w:rPr>
        <w:t>формирование основ  экологической грамотности обучающи</w:t>
      </w:r>
      <w:r>
        <w:rPr>
          <w:rFonts w:ascii="Times New Roman" w:hAnsi="Times New Roman"/>
          <w:sz w:val="28"/>
          <w:szCs w:val="28"/>
        </w:rPr>
        <w:t>хся начальной школы,  воспитание  ответственного отношения к окружающей среде, активной  деятельности по изучению и охране природы своего края, активной  экологической позиции у порастающего поколения.</w:t>
      </w:r>
    </w:p>
    <w:p w:rsidR="00692ECF" w:rsidRDefault="009C7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курса:</w:t>
      </w:r>
    </w:p>
    <w:p w:rsidR="00692ECF" w:rsidRDefault="009C74D6">
      <w:pPr>
        <w:numPr>
          <w:ilvl w:val="0"/>
          <w:numId w:val="3"/>
        </w:numPr>
        <w:tabs>
          <w:tab w:val="left" w:pos="8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экологических представлений м</w:t>
      </w:r>
      <w:r>
        <w:rPr>
          <w:rFonts w:ascii="Times New Roman" w:hAnsi="Times New Roman"/>
          <w:sz w:val="28"/>
          <w:szCs w:val="28"/>
        </w:rPr>
        <w:t>ладших школьников, формируемых в курсе «Окружающий мир», их конкретизация, иллюстрирование значительным числом ярких, доступных примеров, углубление теоретических знаний учащихся в области экологии;</w:t>
      </w:r>
    </w:p>
    <w:p w:rsidR="00692ECF" w:rsidRDefault="009C74D6">
      <w:pPr>
        <w:widowControl/>
        <w:numPr>
          <w:ilvl w:val="0"/>
          <w:numId w:val="3"/>
        </w:numPr>
        <w:tabs>
          <w:tab w:val="left" w:pos="840"/>
        </w:tabs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 кругозора  учащихся  через  изучение  материа</w:t>
      </w:r>
      <w:r>
        <w:rPr>
          <w:rFonts w:ascii="Times New Roman" w:hAnsi="Times New Roman"/>
          <w:sz w:val="28"/>
          <w:szCs w:val="28"/>
        </w:rPr>
        <w:t>ла, выходящего  за  рамки  учебной  программы  с  учётом  их  интереса,  раскрытие  воспитательного  и  развивающего  потенциала  природоведческих  знаний, создание  благоприятных  условий  для  продолжения  естественнонаучного  образования  в  дальнейшем;</w:t>
      </w:r>
    </w:p>
    <w:p w:rsidR="00692ECF" w:rsidRDefault="009C74D6">
      <w:pPr>
        <w:widowControl/>
        <w:numPr>
          <w:ilvl w:val="0"/>
          <w:numId w:val="3"/>
        </w:numPr>
        <w:tabs>
          <w:tab w:val="left" w:pos="840"/>
        </w:tabs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учащихся младших классов любви к родной природе: растениям, животным, неживой природе, чувства ответственности за то, что окружающий мир меняется в худшую сторону от хозяйственной деятельности человека;</w:t>
      </w:r>
    </w:p>
    <w:p w:rsidR="00692ECF" w:rsidRDefault="009C74D6">
      <w:pPr>
        <w:widowControl/>
        <w:numPr>
          <w:ilvl w:val="0"/>
          <w:numId w:val="3"/>
        </w:numPr>
        <w:tabs>
          <w:tab w:val="left" w:pos="840"/>
        </w:tabs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последовательное  приобщение  </w:t>
      </w:r>
      <w:r>
        <w:rPr>
          <w:rFonts w:ascii="Times New Roman" w:hAnsi="Times New Roman"/>
          <w:sz w:val="28"/>
          <w:szCs w:val="28"/>
        </w:rPr>
        <w:t>обучающихся  к  самостоятельной  работе  с  различными  источниками  информации (чтение  научно-познавательной литературы, посещение  музеев, просмотр  телевизионных  передач  о  природе  и  т.д.);</w:t>
      </w:r>
    </w:p>
    <w:p w:rsidR="00692ECF" w:rsidRDefault="009C74D6">
      <w:pPr>
        <w:widowControl/>
        <w:numPr>
          <w:ilvl w:val="0"/>
          <w:numId w:val="3"/>
        </w:numPr>
        <w:tabs>
          <w:tab w:val="left" w:pos="840"/>
        </w:tabs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более широкой и разнообразной практической дея</w:t>
      </w:r>
      <w:r>
        <w:rPr>
          <w:rFonts w:ascii="Times New Roman" w:hAnsi="Times New Roman"/>
          <w:sz w:val="28"/>
          <w:szCs w:val="28"/>
        </w:rPr>
        <w:t>тельность учащихся по изучению и охране окружающей среды;</w:t>
      </w:r>
    </w:p>
    <w:p w:rsidR="00692ECF" w:rsidRDefault="009C74D6">
      <w:pPr>
        <w:widowControl/>
        <w:numPr>
          <w:ilvl w:val="0"/>
          <w:numId w:val="3"/>
        </w:numPr>
        <w:tabs>
          <w:tab w:val="left" w:pos="840"/>
        </w:tabs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коммуникативной  компетентности;</w:t>
      </w:r>
    </w:p>
    <w:p w:rsidR="00692ECF" w:rsidRDefault="009C74D6">
      <w:pPr>
        <w:widowControl/>
        <w:numPr>
          <w:ilvl w:val="0"/>
          <w:numId w:val="3"/>
        </w:numPr>
        <w:tabs>
          <w:tab w:val="left" w:pos="840"/>
        </w:tabs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 условий  и  обеспечение  возможностей  для  раскрытия  и  развития  способностей  обучающегося  и  развития  его  творческой  активности;</w:t>
      </w:r>
    </w:p>
    <w:p w:rsidR="00692ECF" w:rsidRDefault="009C74D6">
      <w:pPr>
        <w:widowControl/>
        <w:numPr>
          <w:ilvl w:val="0"/>
          <w:numId w:val="3"/>
        </w:numPr>
        <w:tabs>
          <w:tab w:val="left" w:pos="840"/>
        </w:tabs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 способностей  одарённых  детей  в  рамках  предмета «окружающий  мир», развитие  интереса  к  проблемам  окружающей  среды  и  экологии.</w:t>
      </w:r>
    </w:p>
    <w:p w:rsidR="00692ECF" w:rsidRDefault="009C74D6">
      <w:pPr>
        <w:widowControl/>
        <w:numPr>
          <w:ilvl w:val="0"/>
          <w:numId w:val="3"/>
        </w:numPr>
        <w:tabs>
          <w:tab w:val="left" w:pos="840"/>
        </w:tabs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решению поставленных цели и задач строится на основе следующих </w:t>
      </w:r>
      <w:r>
        <w:rPr>
          <w:rFonts w:ascii="Times New Roman" w:hAnsi="Times New Roman"/>
          <w:b/>
          <w:sz w:val="28"/>
          <w:szCs w:val="28"/>
        </w:rPr>
        <w:t>принципов</w:t>
      </w:r>
      <w:r>
        <w:rPr>
          <w:rFonts w:ascii="Times New Roman" w:hAnsi="Times New Roman"/>
          <w:sz w:val="28"/>
          <w:szCs w:val="28"/>
        </w:rPr>
        <w:t xml:space="preserve">:   </w:t>
      </w:r>
    </w:p>
    <w:p w:rsidR="00692ECF" w:rsidRDefault="009C74D6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усложнения содержания</w:t>
      </w:r>
      <w:r>
        <w:rPr>
          <w:rFonts w:ascii="Times New Roman" w:hAnsi="Times New Roman"/>
          <w:sz w:val="28"/>
          <w:szCs w:val="28"/>
        </w:rPr>
        <w:t xml:space="preserve"> учебной деятельности;</w:t>
      </w:r>
    </w:p>
    <w:p w:rsidR="00692ECF" w:rsidRDefault="009C74D6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паритета заданий дивергентного и конвергентного типа;</w:t>
      </w:r>
    </w:p>
    <w:p w:rsidR="00692ECF" w:rsidRDefault="009C74D6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доминирование мыслительных операций над информационной насыщенностью;</w:t>
      </w:r>
    </w:p>
    <w:p w:rsidR="00692ECF" w:rsidRDefault="009C74D6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ориентация на потребности обучающегося;</w:t>
      </w:r>
    </w:p>
    <w:p w:rsidR="00692ECF" w:rsidRDefault="009C74D6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расширение круга интересов;</w:t>
      </w:r>
    </w:p>
    <w:p w:rsidR="00692ECF" w:rsidRDefault="009C74D6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ориентация на соревновательн</w:t>
      </w:r>
      <w:r>
        <w:rPr>
          <w:rFonts w:ascii="Times New Roman" w:hAnsi="Times New Roman"/>
          <w:sz w:val="28"/>
          <w:szCs w:val="28"/>
        </w:rPr>
        <w:t>ость, актуализация лидерских возможностей обучающихся.</w:t>
      </w:r>
    </w:p>
    <w:p w:rsidR="00692ECF" w:rsidRDefault="009C7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Успешное решение вышеперечисленных задач позволит учащимся приобрести опыт  ведения дискуссии.</w:t>
      </w:r>
    </w:p>
    <w:p w:rsidR="00692ECF" w:rsidRDefault="009C7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программы: </w:t>
      </w:r>
      <w:r>
        <w:rPr>
          <w:rFonts w:ascii="Times New Roman" w:hAnsi="Times New Roman"/>
          <w:sz w:val="28"/>
          <w:szCs w:val="28"/>
        </w:rPr>
        <w:t>образовательная.</w:t>
      </w:r>
    </w:p>
    <w:p w:rsidR="00692ECF" w:rsidRDefault="009C7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программы: </w:t>
      </w:r>
      <w:r>
        <w:rPr>
          <w:rFonts w:ascii="Times New Roman" w:hAnsi="Times New Roman"/>
          <w:sz w:val="28"/>
          <w:szCs w:val="28"/>
        </w:rPr>
        <w:t>общеинтеллектуальное.</w:t>
      </w:r>
    </w:p>
    <w:p w:rsidR="00692ECF" w:rsidRDefault="009C7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 реализации программы: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класс).</w:t>
      </w:r>
    </w:p>
    <w:p w:rsidR="00692ECF" w:rsidRDefault="009C74D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курса в учебном плане:</w:t>
      </w:r>
    </w:p>
    <w:p w:rsidR="00692ECF" w:rsidRDefault="009C7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 </w:t>
      </w:r>
      <w:r>
        <w:rPr>
          <w:rFonts w:ascii="Times New Roman" w:hAnsi="Times New Roman"/>
          <w:bCs/>
          <w:iCs/>
          <w:sz w:val="28"/>
          <w:szCs w:val="28"/>
        </w:rPr>
        <w:t>учебным планом</w:t>
      </w:r>
      <w:r>
        <w:rPr>
          <w:rFonts w:ascii="Times New Roman" w:hAnsi="Times New Roman"/>
          <w:sz w:val="28"/>
          <w:szCs w:val="28"/>
        </w:rPr>
        <w:t> М</w:t>
      </w:r>
      <w:r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Олойская</w:t>
      </w:r>
      <w:r>
        <w:rPr>
          <w:rFonts w:ascii="Times New Roman" w:hAnsi="Times New Roman"/>
          <w:sz w:val="28"/>
          <w:szCs w:val="28"/>
        </w:rPr>
        <w:t xml:space="preserve"> СОШ на курс «Почемучка»  отводится </w:t>
      </w: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(3 класс)</w:t>
      </w:r>
      <w:r>
        <w:rPr>
          <w:rFonts w:ascii="Times New Roman" w:hAnsi="Times New Roman"/>
          <w:sz w:val="28"/>
          <w:szCs w:val="28"/>
        </w:rPr>
        <w:t xml:space="preserve"> по 1 занятию в неделю. Занятия  курса  организованы  по  принципу  добровольности, с  применением  безотметочной</w:t>
      </w:r>
      <w:r>
        <w:rPr>
          <w:rFonts w:ascii="Times New Roman" w:hAnsi="Times New Roman"/>
          <w:sz w:val="28"/>
          <w:szCs w:val="28"/>
        </w:rPr>
        <w:t xml:space="preserve">  системы  оценивания.</w:t>
      </w:r>
    </w:p>
    <w:p w:rsidR="00692ECF" w:rsidRDefault="009C74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курса «Почемучка» предназначена для учащихся 1-4 классов, интересующихся познавательной  деятельностью, и направлена на формирование у обучающихся умения поставить цель и организовать её достижение, а также креативных качес</w:t>
      </w:r>
      <w:r>
        <w:rPr>
          <w:rFonts w:ascii="Times New Roman" w:hAnsi="Times New Roman"/>
          <w:sz w:val="28"/>
          <w:szCs w:val="28"/>
        </w:rPr>
        <w:t xml:space="preserve">тв: гибкость ума, терпимость к противоречиям, критичность, наличие своего мнения, коммуникативных качеств. </w:t>
      </w:r>
    </w:p>
    <w:p w:rsidR="00692ECF" w:rsidRDefault="009C74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осуществляется в следующих </w:t>
      </w:r>
      <w:r>
        <w:rPr>
          <w:rFonts w:ascii="Times New Roman" w:hAnsi="Times New Roman"/>
          <w:sz w:val="28"/>
          <w:szCs w:val="28"/>
          <w:u w:val="single"/>
        </w:rPr>
        <w:t>формах</w:t>
      </w:r>
      <w:r>
        <w:rPr>
          <w:rFonts w:ascii="Times New Roman" w:hAnsi="Times New Roman"/>
          <w:sz w:val="28"/>
          <w:szCs w:val="28"/>
        </w:rPr>
        <w:t>: экскурсии  в  природу,  наблюдения, игры, викторины,  конкурсы, поисковые  и  научные  исследования, пост</w:t>
      </w:r>
      <w:r>
        <w:rPr>
          <w:rFonts w:ascii="Times New Roman" w:hAnsi="Times New Roman"/>
          <w:sz w:val="28"/>
          <w:szCs w:val="28"/>
        </w:rPr>
        <w:t xml:space="preserve">ановка  и  решение  проблемных  вопросов, практические  и  творческие  работы, презентация проектных работ </w:t>
      </w:r>
    </w:p>
    <w:p w:rsidR="00692ECF" w:rsidRDefault="00692ECF">
      <w:pPr>
        <w:jc w:val="center"/>
        <w:rPr>
          <w:rFonts w:ascii="Times New Roman" w:hAnsi="Times New Roman"/>
          <w:sz w:val="28"/>
          <w:szCs w:val="28"/>
        </w:rPr>
      </w:pPr>
    </w:p>
    <w:p w:rsidR="00692ECF" w:rsidRDefault="009C74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 РЕЗУЛЬТАТЫ</w:t>
      </w:r>
    </w:p>
    <w:p w:rsidR="00692ECF" w:rsidRDefault="009C74D6">
      <w:pPr>
        <w:widowControl/>
        <w:autoSpaceDE/>
        <w:autoSpaceDN/>
        <w:adjustRightInd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Программа обеспечивает достижение учащимися следующих личностных, метапредметных и предметных результатов:</w:t>
      </w:r>
    </w:p>
    <w:p w:rsidR="00692ECF" w:rsidRDefault="009C74D6">
      <w:pPr>
        <w:pStyle w:val="c30c12c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20c13"/>
          <w:b/>
          <w:sz w:val="28"/>
          <w:szCs w:val="28"/>
        </w:rPr>
        <w:t>ЛИЧНОСТНЫЕ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r>
        <w:rPr>
          <w:b/>
          <w:sz w:val="28"/>
          <w:szCs w:val="28"/>
        </w:rPr>
        <w:t>учащегося будут сформированы: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чувства сопричастности и гордости за свою Родину, народ и историю, осознание ответственности человека за общее благополучие, 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установка на здоровый образ жизни.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rStyle w:val="c13"/>
          <w:b/>
          <w:i/>
          <w:sz w:val="28"/>
          <w:szCs w:val="28"/>
        </w:rPr>
        <w:t> Учащийся получит возможность для формирования: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t xml:space="preserve">• выраженной </w:t>
      </w:r>
      <w:r>
        <w:rPr>
          <w:rStyle w:val="c13"/>
          <w:i/>
          <w:sz w:val="28"/>
          <w:szCs w:val="28"/>
        </w:rPr>
        <w:t>устойчивой учебно-познавательной мотивации учения;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устойчивого учебно - познавательного интереса к новым общим способам решения задач;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rStyle w:val="c13"/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установки на здоровый образ жизни и реализации в реальном поведении и поступках.</w:t>
      </w:r>
    </w:p>
    <w:p w:rsidR="00692ECF" w:rsidRDefault="009C74D6">
      <w:pPr>
        <w:pStyle w:val="c30c12c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20c13"/>
          <w:b/>
          <w:sz w:val="28"/>
          <w:szCs w:val="28"/>
        </w:rPr>
        <w:t>РЕГУЛЯТИВНЫЕ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 научится: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пр</w:t>
      </w:r>
      <w:r>
        <w:rPr>
          <w:sz w:val="28"/>
          <w:szCs w:val="28"/>
        </w:rPr>
        <w:t>инимать и сохранять учебную задачу;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планировать свое действие в соответствии с поставленной задачей и условиями ее реализации, в том числе во внутреннем плане;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осуществлять итоговый и пошаговый контроль по результату;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адекватно воспринимать оценку уч</w:t>
      </w:r>
      <w:r>
        <w:rPr>
          <w:sz w:val="28"/>
          <w:szCs w:val="28"/>
        </w:rPr>
        <w:t>ителя;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различать способ и результат действия;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вносить необходимые коррективы в действие после его завершения на основе его оценки и учета характера сделанных ошибок.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rStyle w:val="c13"/>
          <w:b/>
          <w:i/>
          <w:sz w:val="28"/>
          <w:szCs w:val="28"/>
        </w:rPr>
        <w:t>Учащийся получит возможность научиться: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преобразовывать практическую задачу в познав</w:t>
      </w:r>
      <w:r>
        <w:rPr>
          <w:rStyle w:val="c13"/>
          <w:i/>
          <w:sz w:val="28"/>
          <w:szCs w:val="28"/>
        </w:rPr>
        <w:t>ательную;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t xml:space="preserve">• осуществлять констатирующий и предвосхищающий контроль по результату и по способу действия, 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самостоятельно адекватно оценивать правильность выполнения действия и вносить необходимые коррективы в исполнение как по ходу его реализации, так и в</w:t>
      </w:r>
      <w:r>
        <w:rPr>
          <w:rStyle w:val="c13"/>
          <w:i/>
          <w:sz w:val="28"/>
          <w:szCs w:val="28"/>
        </w:rPr>
        <w:t xml:space="preserve"> конце действия.</w:t>
      </w:r>
    </w:p>
    <w:p w:rsidR="00692ECF" w:rsidRDefault="009C74D6">
      <w:pPr>
        <w:pStyle w:val="c30c12c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20c13"/>
          <w:b/>
          <w:sz w:val="28"/>
          <w:szCs w:val="28"/>
        </w:rPr>
        <w:t>ПОЗНАВАТЕЛЬНЫЕ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 научится: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осуществлять поиск необходимой информации для выполнения учебных заданий,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строить речевое высказывание в устной и письменной форме;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осуществлять анализ объектов с выделением существенных и несуществе</w:t>
      </w:r>
      <w:r>
        <w:rPr>
          <w:sz w:val="28"/>
          <w:szCs w:val="28"/>
        </w:rPr>
        <w:t>нных признаков;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осуществлять синтез как составление целого из частей;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проводить сравнение, классификацию по заданным критериям;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устанавливать причинно-следственные связи;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строить рассуждения в форме связи простых суждений об объекте, его строении, </w:t>
      </w:r>
      <w:r>
        <w:rPr>
          <w:sz w:val="28"/>
          <w:szCs w:val="28"/>
        </w:rPr>
        <w:t>свойствах и связях.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rStyle w:val="c13"/>
          <w:b/>
          <w:i/>
          <w:sz w:val="28"/>
          <w:szCs w:val="28"/>
        </w:rPr>
        <w:t>Учащийся получит возможность научиться</w:t>
      </w:r>
      <w:r>
        <w:rPr>
          <w:b/>
          <w:i/>
          <w:sz w:val="28"/>
          <w:szCs w:val="28"/>
        </w:rPr>
        <w:t>: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осуществлять расширенный поиск информации с использованием ресурсов библиотек и Интернета;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осознанно и произвольно строить речевое высказывание в устной и письменной форме;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осуществлять синт</w:t>
      </w:r>
      <w:r>
        <w:rPr>
          <w:rStyle w:val="c13"/>
          <w:i/>
          <w:sz w:val="28"/>
          <w:szCs w:val="28"/>
        </w:rPr>
        <w:t>ез как составление целого из частей, самостоятельно достраивая и восполняя недостающие компоненты;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осуществлять сравнение, классификацию, самостоятельно выбирая основания и критерии для указанных логических операций;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rStyle w:val="c13"/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строить логическое рассуждение, вкл</w:t>
      </w:r>
      <w:r>
        <w:rPr>
          <w:rStyle w:val="c13"/>
          <w:i/>
          <w:sz w:val="28"/>
          <w:szCs w:val="28"/>
        </w:rPr>
        <w:t>ючающее установление причинно - следственных связей.</w:t>
      </w:r>
    </w:p>
    <w:p w:rsidR="00692ECF" w:rsidRDefault="009C74D6">
      <w:pPr>
        <w:pStyle w:val="c30c12c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20"/>
          <w:b/>
          <w:sz w:val="28"/>
          <w:szCs w:val="28"/>
        </w:rPr>
        <w:t>КОММУНИКАТИВНЫЕ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Учащийся научится: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</w:t>
      </w:r>
      <w:r>
        <w:rPr>
          <w:sz w:val="28"/>
          <w:szCs w:val="28"/>
        </w:rPr>
        <w:t>аимодействии;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формулировать собственное мнение и позицию;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задавать вопросы;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адекватно использовать речевые средства для решения ра</w:t>
      </w:r>
      <w:r>
        <w:rPr>
          <w:sz w:val="28"/>
          <w:szCs w:val="28"/>
        </w:rPr>
        <w:t>зличных коммуникативных задач, строить монологическое высказывание, владеть диалогической формой речи.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rStyle w:val="c13"/>
          <w:b/>
          <w:i/>
          <w:sz w:val="28"/>
          <w:szCs w:val="28"/>
        </w:rPr>
        <w:t>Учащийся получит возможность научиться: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учитывать и координировать в сотрудничестве отличные от собственной позиции других людей;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учитывать разные мн</w:t>
      </w:r>
      <w:r>
        <w:rPr>
          <w:rStyle w:val="c13"/>
          <w:i/>
          <w:sz w:val="28"/>
          <w:szCs w:val="28"/>
        </w:rPr>
        <w:t>ения и интересы и обосновывать собственную позицию;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продуктивно разрешать конфликты на основе учета интересов и позиций всех его участников;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задавать вопросы, необходимые для организации собственной деятельности и сотрудничества с партнером;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rStyle w:val="c13"/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адекватн</w:t>
      </w:r>
      <w:r>
        <w:rPr>
          <w:rStyle w:val="c13"/>
          <w:i/>
          <w:sz w:val="28"/>
          <w:szCs w:val="28"/>
        </w:rPr>
        <w:t>о использовать речевые средства для эффективного решения разнообразных коммуникативных задач.</w:t>
      </w:r>
    </w:p>
    <w:p w:rsidR="00692ECF" w:rsidRDefault="00692ECF">
      <w:pPr>
        <w:pStyle w:val="c17c6"/>
        <w:spacing w:before="0" w:beforeAutospacing="0" w:after="0" w:afterAutospacing="0"/>
        <w:jc w:val="both"/>
        <w:rPr>
          <w:rStyle w:val="c13"/>
          <w:i/>
          <w:sz w:val="28"/>
          <w:szCs w:val="28"/>
        </w:rPr>
      </w:pPr>
    </w:p>
    <w:p w:rsidR="00692ECF" w:rsidRDefault="009C74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4"/>
          <w:sz w:val="28"/>
          <w:szCs w:val="28"/>
        </w:rPr>
        <w:t xml:space="preserve">В результате изучения курса </w:t>
      </w:r>
      <w:r>
        <w:rPr>
          <w:rStyle w:val="c24"/>
          <w:b/>
          <w:sz w:val="28"/>
          <w:szCs w:val="28"/>
        </w:rPr>
        <w:t>учащийся научится</w:t>
      </w:r>
      <w:r>
        <w:rPr>
          <w:rStyle w:val="c24"/>
          <w:sz w:val="28"/>
          <w:szCs w:val="28"/>
        </w:rPr>
        <w:t>:</w:t>
      </w:r>
    </w:p>
    <w:p w:rsidR="00692ECF" w:rsidRDefault="009C74D6">
      <w:pPr>
        <w:pStyle w:val="c6c1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различать объекты и явления живой и неживой природы;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описывать сравнивать на основе предложенного </w:t>
      </w:r>
      <w:r>
        <w:rPr>
          <w:sz w:val="28"/>
          <w:szCs w:val="28"/>
        </w:rPr>
        <w:t>плана изученные объекты и явления живой и неживой природы, выделять их основные существенные признаки, проводить простейшую классификацию изученных объектов природы;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проводить несложные наблюдения в природе;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использовать естественнонаучные тексты и раз</w:t>
      </w:r>
      <w:r>
        <w:rPr>
          <w:sz w:val="28"/>
          <w:szCs w:val="28"/>
        </w:rPr>
        <w:t>личные справочные издания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обнаруживать простейшие взаимосвязи между живой и неживой природой, взаимосвязи в жи</w:t>
      </w:r>
      <w:r>
        <w:rPr>
          <w:sz w:val="28"/>
          <w:szCs w:val="28"/>
        </w:rPr>
        <w:t>вой природе; использовать их для объяснения необходимости бережного отношения к природе;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человека,</w:t>
      </w:r>
      <w:r>
        <w:rPr>
          <w:rStyle w:val="c42"/>
          <w:sz w:val="28"/>
          <w:szCs w:val="28"/>
        </w:rPr>
        <w:t> 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исполь</w:t>
      </w:r>
      <w:r>
        <w:rPr>
          <w:sz w:val="28"/>
          <w:szCs w:val="28"/>
        </w:rPr>
        <w:t>зовать знания о способах охраны природы и бережного к ней отношения  в трудовой, общественно-полезной, пропагандистской деятельности в школе;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оценивать характер взаимоотношений людей в различных социальных группах.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rStyle w:val="c13c24"/>
          <w:b/>
          <w:i/>
          <w:sz w:val="28"/>
          <w:szCs w:val="28"/>
        </w:rPr>
        <w:t>Учащийся получит возможность научиться: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t xml:space="preserve">• осознавать ценность природы и необходимость нести ответственность за </w:t>
      </w:r>
      <w:r>
        <w:rPr>
          <w:rStyle w:val="c13"/>
          <w:i/>
          <w:sz w:val="28"/>
          <w:szCs w:val="28"/>
        </w:rPr>
        <w:t>её</w:t>
      </w:r>
      <w:r>
        <w:rPr>
          <w:rStyle w:val="c13"/>
          <w:i/>
          <w:sz w:val="28"/>
          <w:szCs w:val="28"/>
        </w:rPr>
        <w:t xml:space="preserve"> сохранение, соблюдать правила экологического поведения в быту и в природе.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осознавать свою неразрывную связь с разнообразными окружающими социальными группами;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lastRenderedPageBreak/>
        <w:t>• ориентироваться в</w:t>
      </w:r>
      <w:r>
        <w:rPr>
          <w:rStyle w:val="c13"/>
          <w:i/>
          <w:sz w:val="28"/>
          <w:szCs w:val="28"/>
        </w:rPr>
        <w:t xml:space="preserve">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rStyle w:val="c13"/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реализовывать личный опыт в экологических инициативах, проектах;</w:t>
      </w:r>
    </w:p>
    <w:p w:rsidR="00692ECF" w:rsidRDefault="009C74D6">
      <w:pPr>
        <w:pStyle w:val="c17c6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3"/>
          <w:i/>
          <w:sz w:val="28"/>
          <w:szCs w:val="28"/>
        </w:rPr>
        <w:t>• использовать моральные и правовые принципы, нор</w:t>
      </w:r>
      <w:r>
        <w:rPr>
          <w:rStyle w:val="c13"/>
          <w:i/>
          <w:sz w:val="28"/>
          <w:szCs w:val="28"/>
        </w:rPr>
        <w:t>мы и правила экологически грамотного отношения к окружающей природе в реальном поведении.</w:t>
      </w:r>
    </w:p>
    <w:p w:rsidR="00692ECF" w:rsidRDefault="00692ECF">
      <w:pPr>
        <w:jc w:val="both"/>
        <w:rPr>
          <w:rFonts w:ascii="Times New Roman" w:hAnsi="Times New Roman"/>
          <w:sz w:val="28"/>
          <w:szCs w:val="28"/>
        </w:rPr>
      </w:pPr>
    </w:p>
    <w:p w:rsidR="00692ECF" w:rsidRDefault="009C74D6">
      <w:pPr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 – ТЕМАТИЧЕСКИЙ  ПЛАН</w:t>
      </w:r>
    </w:p>
    <w:p w:rsidR="00692ECF" w:rsidRDefault="009C74D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 час в неделю</w:t>
      </w:r>
    </w:p>
    <w:p w:rsidR="00692ECF" w:rsidRDefault="00692ECF">
      <w:pPr>
        <w:rPr>
          <w:rFonts w:ascii="Times New Roman" w:hAnsi="Times New Roman"/>
          <w:sz w:val="28"/>
          <w:szCs w:val="28"/>
        </w:rPr>
      </w:pPr>
    </w:p>
    <w:p w:rsidR="00692ECF" w:rsidRDefault="00692ECF">
      <w:pPr>
        <w:jc w:val="center"/>
        <w:rPr>
          <w:rFonts w:ascii="Times New Roman" w:hAnsi="Times New Roman"/>
          <w:sz w:val="28"/>
          <w:szCs w:val="28"/>
        </w:rPr>
      </w:pPr>
    </w:p>
    <w:p w:rsidR="00692ECF" w:rsidRDefault="009C74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2615"/>
        <w:gridCol w:w="939"/>
        <w:gridCol w:w="2066"/>
        <w:gridCol w:w="2003"/>
        <w:gridCol w:w="1527"/>
      </w:tblGrid>
      <w:tr w:rsidR="00692ECF">
        <w:trPr>
          <w:trHeight w:val="360"/>
        </w:trPr>
        <w:tc>
          <w:tcPr>
            <w:tcW w:w="704" w:type="dxa"/>
            <w:vMerge w:val="restart"/>
            <w:noWrap/>
          </w:tcPr>
          <w:p w:rsidR="00692ECF" w:rsidRDefault="009C74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615" w:type="dxa"/>
            <w:vMerge w:val="restart"/>
            <w:noWrap/>
          </w:tcPr>
          <w:p w:rsidR="00692ECF" w:rsidRDefault="009C74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939" w:type="dxa"/>
            <w:vMerge w:val="restart"/>
            <w:noWrap/>
          </w:tcPr>
          <w:p w:rsidR="00692ECF" w:rsidRDefault="009C74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 часов</w:t>
            </w:r>
          </w:p>
        </w:tc>
        <w:tc>
          <w:tcPr>
            <w:tcW w:w="5596" w:type="dxa"/>
            <w:gridSpan w:val="3"/>
            <w:tcBorders>
              <w:bottom w:val="single" w:sz="4" w:space="0" w:color="auto"/>
            </w:tcBorders>
            <w:noWrap/>
          </w:tcPr>
          <w:p w:rsidR="00692ECF" w:rsidRDefault="009C74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 том  числе  </w:t>
            </w:r>
          </w:p>
        </w:tc>
      </w:tr>
      <w:tr w:rsidR="00692ECF">
        <w:trPr>
          <w:trHeight w:val="270"/>
        </w:trPr>
        <w:tc>
          <w:tcPr>
            <w:tcW w:w="704" w:type="dxa"/>
            <w:vMerge/>
            <w:noWrap/>
          </w:tcPr>
          <w:p w:rsidR="00692ECF" w:rsidRDefault="00692E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5" w:type="dxa"/>
            <w:vMerge/>
            <w:noWrap/>
          </w:tcPr>
          <w:p w:rsidR="00692ECF" w:rsidRDefault="00692E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  <w:vMerge/>
            <w:noWrap/>
          </w:tcPr>
          <w:p w:rsidR="00692ECF" w:rsidRDefault="00692E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</w:tcBorders>
            <w:noWrap/>
          </w:tcPr>
          <w:p w:rsidR="00692ECF" w:rsidRDefault="009C74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теоретических  занятий</w:t>
            </w:r>
          </w:p>
        </w:tc>
        <w:tc>
          <w:tcPr>
            <w:tcW w:w="2003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692ECF" w:rsidRDefault="009C74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практических  занятий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692ECF" w:rsidRDefault="009C74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экскурсий</w:t>
            </w:r>
          </w:p>
        </w:tc>
      </w:tr>
      <w:tr w:rsidR="00692ECF">
        <w:tc>
          <w:tcPr>
            <w:tcW w:w="704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</w:tc>
        <w:tc>
          <w:tcPr>
            <w:tcW w:w="939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6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right w:val="single" w:sz="4" w:space="0" w:color="auto"/>
            </w:tcBorders>
            <w:noWrap/>
          </w:tcPr>
          <w:p w:rsidR="00692ECF" w:rsidRDefault="00692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noWrap/>
          </w:tcPr>
          <w:p w:rsidR="00692ECF" w:rsidRDefault="00692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ECF">
        <w:tc>
          <w:tcPr>
            <w:tcW w:w="704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5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Планета  Земля.</w:t>
            </w:r>
          </w:p>
        </w:tc>
        <w:tc>
          <w:tcPr>
            <w:tcW w:w="939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66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03" w:type="dxa"/>
            <w:tcBorders>
              <w:right w:val="single" w:sz="4" w:space="0" w:color="auto"/>
            </w:tcBorders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2ECF">
        <w:tc>
          <w:tcPr>
            <w:tcW w:w="704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5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тревога.</w:t>
            </w:r>
          </w:p>
        </w:tc>
        <w:tc>
          <w:tcPr>
            <w:tcW w:w="939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66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right w:val="single" w:sz="4" w:space="0" w:color="auto"/>
            </w:tcBorders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2ECF">
        <w:tc>
          <w:tcPr>
            <w:tcW w:w="704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5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Путешествуем по планете.</w:t>
            </w:r>
          </w:p>
        </w:tc>
        <w:tc>
          <w:tcPr>
            <w:tcW w:w="939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66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  <w:tcBorders>
              <w:right w:val="single" w:sz="4" w:space="0" w:color="auto"/>
            </w:tcBorders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noWrap/>
          </w:tcPr>
          <w:p w:rsidR="00692ECF" w:rsidRDefault="00692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ECF">
        <w:tc>
          <w:tcPr>
            <w:tcW w:w="704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5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 удивительные животные.</w:t>
            </w:r>
          </w:p>
        </w:tc>
        <w:tc>
          <w:tcPr>
            <w:tcW w:w="939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66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right w:val="single" w:sz="4" w:space="0" w:color="auto"/>
            </w:tcBorders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ECF">
        <w:tc>
          <w:tcPr>
            <w:tcW w:w="704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5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Заключение.</w:t>
            </w:r>
          </w:p>
        </w:tc>
        <w:tc>
          <w:tcPr>
            <w:tcW w:w="939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6" w:type="dxa"/>
            <w:noWrap/>
          </w:tcPr>
          <w:p w:rsidR="00692ECF" w:rsidRDefault="009C74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right w:val="single" w:sz="4" w:space="0" w:color="auto"/>
            </w:tcBorders>
            <w:noWrap/>
          </w:tcPr>
          <w:p w:rsidR="00692ECF" w:rsidRDefault="00692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noWrap/>
          </w:tcPr>
          <w:p w:rsidR="00692ECF" w:rsidRDefault="00692E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2ECF" w:rsidRDefault="009C74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Итого:  </w:t>
      </w:r>
      <w:r>
        <w:rPr>
          <w:rFonts w:ascii="Times New Roman" w:hAnsi="Times New Roman"/>
          <w:sz w:val="28"/>
          <w:szCs w:val="28"/>
        </w:rPr>
        <w:t xml:space="preserve"> 34          19                         11                         4  </w:t>
      </w:r>
    </w:p>
    <w:p w:rsidR="00692ECF" w:rsidRDefault="00692ECF">
      <w:pPr>
        <w:jc w:val="center"/>
        <w:rPr>
          <w:rFonts w:ascii="Times New Roman" w:hAnsi="Times New Roman"/>
          <w:sz w:val="28"/>
          <w:szCs w:val="28"/>
        </w:rPr>
      </w:pPr>
    </w:p>
    <w:p w:rsidR="00692ECF" w:rsidRDefault="009C74D6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СОДЕРЖАНИЕ  ПРОГРАММЫ</w:t>
      </w:r>
    </w:p>
    <w:p w:rsidR="00692ECF" w:rsidRDefault="009C74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раздел – «Введение» </w:t>
      </w:r>
    </w:p>
    <w:p w:rsidR="00692ECF" w:rsidRDefault="009C74D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Обзор ос</w:t>
      </w:r>
      <w:r>
        <w:rPr>
          <w:sz w:val="28"/>
          <w:szCs w:val="28"/>
        </w:rPr>
        <w:softHyphen/>
        <w:t>новных тем курса. Романтика научного поиска, радость путеше</w:t>
      </w:r>
      <w:r>
        <w:rPr>
          <w:sz w:val="28"/>
          <w:szCs w:val="28"/>
        </w:rPr>
        <w:softHyphen/>
        <w:t>ствий и открытий. Экология – наука о связях между живыми существами</w:t>
      </w:r>
      <w:r>
        <w:rPr>
          <w:sz w:val="28"/>
          <w:szCs w:val="28"/>
        </w:rPr>
        <w:t xml:space="preserve"> и окружающей их средой, между человеком и природой.</w:t>
      </w:r>
    </w:p>
    <w:p w:rsidR="00692ECF" w:rsidRDefault="009C74D6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раздел –</w:t>
      </w:r>
      <w:r>
        <w:rPr>
          <w:b/>
          <w:sz w:val="28"/>
          <w:szCs w:val="28"/>
        </w:rPr>
        <w:t xml:space="preserve">  «Планета Земля»</w:t>
      </w:r>
    </w:p>
    <w:p w:rsidR="00692ECF" w:rsidRDefault="009C74D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 этом  разделе  учащиеся  узнают о том, как менялся облик Земли на протяжении её долгой истории, отчего происходят извержения вулканов, выяснят, что находится под землёй и ч</w:t>
      </w:r>
      <w:r>
        <w:rPr>
          <w:sz w:val="28"/>
          <w:szCs w:val="28"/>
        </w:rPr>
        <w:t>то происходит на океанском дне.</w:t>
      </w:r>
    </w:p>
    <w:p w:rsidR="00692ECF" w:rsidRDefault="009C74D6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раздел – «Экологическая тревога»</w:t>
      </w:r>
    </w:p>
    <w:p w:rsidR="00692ECF" w:rsidRDefault="009C74D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Этот  раздел  программы  направлен  на  формирование  начал  экологической  культуры, осознанно – правильного  отношения  к  природе. В  ребёнка  закладывается  первоначальное  понимание  н</w:t>
      </w:r>
      <w:r>
        <w:rPr>
          <w:sz w:val="28"/>
          <w:szCs w:val="28"/>
        </w:rPr>
        <w:t>екоторых  аспектов    взаимодействия  человека  с  природой: человек, как живое существо, нуждающееся в определённых жизненно необходимых условиях; человек, как природопользователь, потребляющий природу и по мере возможности восстанавливающий её богатства.</w:t>
      </w:r>
    </w:p>
    <w:p w:rsidR="00692ECF" w:rsidRDefault="009C74D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раздел – «Путешествуем по планете» </w:t>
      </w:r>
    </w:p>
    <w:p w:rsidR="00692ECF" w:rsidRDefault="009C74D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 раздел  программы  познакомит  учащихся  с животным и растительным миром Африки, Австралии, Антарктиды и Евразии, с охраняемыми </w:t>
      </w:r>
      <w:r>
        <w:rPr>
          <w:sz w:val="28"/>
          <w:szCs w:val="28"/>
        </w:rPr>
        <w:lastRenderedPageBreak/>
        <w:t>природными территориями: заповедниками, заказниками, микрозаказниками, национальным</w:t>
      </w:r>
      <w:r>
        <w:rPr>
          <w:sz w:val="28"/>
          <w:szCs w:val="28"/>
        </w:rPr>
        <w:t xml:space="preserve">и парками.  </w:t>
      </w:r>
    </w:p>
    <w:p w:rsidR="00692ECF" w:rsidRDefault="009C74D6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раздел – «Эти удивительные животные» </w:t>
      </w:r>
    </w:p>
    <w:p w:rsidR="00692ECF" w:rsidRDefault="009C74D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 раздел  программы  познакомит  обучающихся  с животными, населяющими нашу планету. В природе всё тесно связано между собой. И человек, который сам часть Природы, тоже связан с окружающей средой: с </w:t>
      </w:r>
      <w:r>
        <w:rPr>
          <w:sz w:val="28"/>
          <w:szCs w:val="28"/>
        </w:rPr>
        <w:t>землёй, с реками, воздухом и всеми живущими вокруг другими существами. Увы, в наши дни почти нет таких животных, которым не угрожало бы вымирание по вине людей. Человек должен знать и любить природу, знать животных, которые живут на нашей планете, их повад</w:t>
      </w:r>
      <w:r>
        <w:rPr>
          <w:sz w:val="28"/>
          <w:szCs w:val="28"/>
        </w:rPr>
        <w:t xml:space="preserve">ки, привычки, образ жизни для того, чтобы не причинять природе вред, чтобы она как можно меньше страдала от нашего вмешательства. Зоопарк и как место сохранения и размножения редких видов животных.  </w:t>
      </w:r>
    </w:p>
    <w:p w:rsidR="00692ECF" w:rsidRDefault="00692E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92ECF" w:rsidRDefault="009C74D6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раздел – «</w:t>
      </w:r>
      <w:r>
        <w:rPr>
          <w:b/>
          <w:bCs/>
          <w:sz w:val="28"/>
          <w:szCs w:val="28"/>
        </w:rPr>
        <w:t xml:space="preserve">Заключение» </w:t>
      </w:r>
    </w:p>
    <w:p w:rsidR="00692ECF" w:rsidRDefault="009C74D6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Что учащиеся узнали и чему нау</w:t>
      </w:r>
      <w:r>
        <w:rPr>
          <w:sz w:val="28"/>
          <w:szCs w:val="28"/>
        </w:rPr>
        <w:t>чились за год.</w:t>
      </w:r>
    </w:p>
    <w:p w:rsidR="00692ECF" w:rsidRDefault="00692ECF">
      <w:pPr>
        <w:ind w:left="720"/>
        <w:rPr>
          <w:rFonts w:ascii="Times New Roman" w:hAnsi="Times New Roman"/>
          <w:b/>
          <w:sz w:val="28"/>
          <w:szCs w:val="28"/>
        </w:rPr>
      </w:pPr>
    </w:p>
    <w:p w:rsidR="00692ECF" w:rsidRDefault="009C74D6">
      <w:pPr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 – МЕТОДИЧЕСКОЕ  И  МАТЕРИАЛЬНО – ТЕХНИЧЕСКОЕ  ОБЕСПЕЧЕНИЕ  ПРОГРАММЫ</w:t>
      </w:r>
    </w:p>
    <w:p w:rsidR="00692ECF" w:rsidRDefault="00692ECF">
      <w:pPr>
        <w:rPr>
          <w:rFonts w:ascii="Times New Roman" w:hAnsi="Times New Roman"/>
          <w:b/>
          <w:sz w:val="28"/>
          <w:szCs w:val="28"/>
        </w:rPr>
      </w:pPr>
    </w:p>
    <w:p w:rsidR="00692ECF" w:rsidRDefault="009C74D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 компьютер.</w:t>
      </w:r>
    </w:p>
    <w:p w:rsidR="00692ECF" w:rsidRDefault="009C74D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Мультимедийный</w:t>
      </w:r>
      <w:r>
        <w:rPr>
          <w:rFonts w:ascii="Times New Roman" w:hAnsi="Times New Roman"/>
          <w:sz w:val="28"/>
          <w:szCs w:val="28"/>
        </w:rPr>
        <w:t xml:space="preserve">  проектор.</w:t>
      </w:r>
    </w:p>
    <w:p w:rsidR="00692ECF" w:rsidRDefault="009C74D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 доска.</w:t>
      </w:r>
    </w:p>
    <w:p w:rsidR="00692ECF" w:rsidRDefault="009C74D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Магнитная  доска.</w:t>
      </w:r>
    </w:p>
    <w:p w:rsidR="00692ECF" w:rsidRDefault="009C74D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Лупа.</w:t>
      </w:r>
    </w:p>
    <w:p w:rsidR="00692ECF" w:rsidRDefault="009C74D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Компас.</w:t>
      </w:r>
    </w:p>
    <w:p w:rsidR="00692ECF" w:rsidRDefault="009C74D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 полезных  ископаемых.</w:t>
      </w:r>
    </w:p>
    <w:p w:rsidR="00692ECF" w:rsidRDefault="009C74D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Гербарии  культурных  и  </w:t>
      </w:r>
      <w:r>
        <w:rPr>
          <w:rFonts w:ascii="Times New Roman" w:hAnsi="Times New Roman"/>
          <w:sz w:val="28"/>
          <w:szCs w:val="28"/>
        </w:rPr>
        <w:t>дикорастущих  растений.</w:t>
      </w:r>
    </w:p>
    <w:p w:rsidR="00692ECF" w:rsidRDefault="009C74D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Живые  объекты (комнатные  растения).</w:t>
      </w:r>
    </w:p>
    <w:p w:rsidR="00692ECF" w:rsidRDefault="009C74D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Аудиозаписи.</w:t>
      </w:r>
    </w:p>
    <w:p w:rsidR="00692ECF" w:rsidRDefault="009C74D6">
      <w:pPr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Видеофильмы:</w:t>
      </w:r>
    </w:p>
    <w:p w:rsidR="00692ECF" w:rsidRDefault="009C74D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 путешествие вглубь океанов. 2009г.</w:t>
      </w:r>
    </w:p>
    <w:p w:rsidR="00692ECF" w:rsidRDefault="009C74D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Ребятам  о  зверятах. ВВС. 2006г.</w:t>
      </w:r>
    </w:p>
    <w:p w:rsidR="00692ECF" w:rsidRDefault="009C74D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Твои весёлые друзья зверята. ВВС. 2011г.</w:t>
      </w:r>
    </w:p>
    <w:p w:rsidR="00692ECF" w:rsidRDefault="009C74D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 и  как  в  лесу  живёт. Учебный  фильм  для </w:t>
      </w:r>
      <w:r>
        <w:rPr>
          <w:rFonts w:ascii="Times New Roman" w:hAnsi="Times New Roman"/>
          <w:sz w:val="28"/>
          <w:szCs w:val="28"/>
        </w:rPr>
        <w:t xml:space="preserve"> начальных  классов.</w:t>
      </w:r>
    </w:p>
    <w:p w:rsidR="00692ECF" w:rsidRDefault="009C74D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Загадочные  кошки. ВВС. 2002г.</w:t>
      </w:r>
    </w:p>
    <w:p w:rsidR="00692ECF" w:rsidRDefault="009C74D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Мультипедия  домашних  животных. (Уроки  тётушки  Совы).</w:t>
      </w:r>
      <w:hyperlink r:id="rId9" w:tgtFrame="_blank" w:tooltip="http://bit.ly/195HRWy" w:history="1">
        <w:r>
          <w:rPr>
            <w:rStyle w:val="a3"/>
            <w:rFonts w:ascii="Times New Roman" w:hAnsi="Times New Roman"/>
            <w:color w:val="468ACA"/>
            <w:sz w:val="28"/>
            <w:szCs w:val="28"/>
          </w:rPr>
          <w:t>http://bit.ly/195HRWy</w:t>
        </w:r>
      </w:hyperlink>
    </w:p>
    <w:p w:rsidR="00692ECF" w:rsidRDefault="009C74D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Прогулки с динозаврами. ВВС. 2013г.</w:t>
      </w:r>
    </w:p>
    <w:p w:rsidR="00692ECF" w:rsidRDefault="009C74D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Планета Земля.</w:t>
      </w:r>
      <w:r>
        <w:rPr>
          <w:rFonts w:ascii="Times New Roman" w:hAnsi="Times New Roman"/>
          <w:sz w:val="28"/>
          <w:szCs w:val="28"/>
        </w:rPr>
        <w:t xml:space="preserve"> ВВС. 2006г.</w:t>
      </w:r>
    </w:p>
    <w:p w:rsidR="00692ECF" w:rsidRDefault="009C74D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Африка. ВВС. 2013г.</w:t>
      </w:r>
    </w:p>
    <w:p w:rsidR="00692ECF" w:rsidRDefault="009C74D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Экспедиция в Антарктиду. 2009г.</w:t>
      </w:r>
    </w:p>
    <w:p w:rsidR="00692ECF" w:rsidRDefault="009C74D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Бабочки. 2010г.</w:t>
      </w:r>
    </w:p>
    <w:p w:rsidR="00692ECF" w:rsidRDefault="00692ECF">
      <w:pPr>
        <w:rPr>
          <w:rFonts w:ascii="Times New Roman" w:hAnsi="Times New Roman"/>
          <w:sz w:val="28"/>
          <w:szCs w:val="28"/>
        </w:rPr>
      </w:pPr>
    </w:p>
    <w:p w:rsidR="00692ECF" w:rsidRDefault="00692ECF">
      <w:pPr>
        <w:jc w:val="both"/>
        <w:rPr>
          <w:rFonts w:ascii="Times New Roman" w:hAnsi="Times New Roman"/>
          <w:b/>
          <w:sz w:val="28"/>
          <w:szCs w:val="28"/>
        </w:rPr>
      </w:pPr>
    </w:p>
    <w:p w:rsidR="00692ECF" w:rsidRDefault="00692ECF">
      <w:pPr>
        <w:jc w:val="both"/>
        <w:rPr>
          <w:rFonts w:ascii="Times New Roman" w:hAnsi="Times New Roman"/>
          <w:b/>
          <w:sz w:val="28"/>
          <w:szCs w:val="28"/>
        </w:rPr>
      </w:pPr>
    </w:p>
    <w:p w:rsidR="00692ECF" w:rsidRDefault="00692ECF">
      <w:pPr>
        <w:jc w:val="both"/>
        <w:rPr>
          <w:rFonts w:ascii="Times New Roman" w:hAnsi="Times New Roman"/>
          <w:b/>
          <w:sz w:val="28"/>
          <w:szCs w:val="28"/>
        </w:rPr>
      </w:pPr>
    </w:p>
    <w:p w:rsidR="00692ECF" w:rsidRDefault="00692ECF">
      <w:pPr>
        <w:jc w:val="both"/>
        <w:rPr>
          <w:rFonts w:ascii="Times New Roman" w:hAnsi="Times New Roman"/>
          <w:b/>
          <w:sz w:val="28"/>
          <w:szCs w:val="28"/>
        </w:rPr>
      </w:pPr>
    </w:p>
    <w:p w:rsidR="00692ECF" w:rsidRDefault="009C74D6" w:rsidP="003A2C5A">
      <w:pPr>
        <w:ind w:firstLineChars="700" w:firstLine="19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СПИСОК  ЛИТЕРАТУРЫ</w:t>
      </w:r>
    </w:p>
    <w:p w:rsidR="00692ECF" w:rsidRDefault="009C74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 учителя:</w:t>
      </w:r>
    </w:p>
    <w:p w:rsidR="00692ECF" w:rsidRDefault="009C74D6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 государственный  образовательный  стандарт  начального  общего  образования / М-во образования и науки Российской  </w:t>
      </w:r>
      <w:r>
        <w:rPr>
          <w:rFonts w:ascii="Times New Roman" w:hAnsi="Times New Roman"/>
          <w:sz w:val="28"/>
          <w:szCs w:val="28"/>
        </w:rPr>
        <w:t>Федерации – М.: Просвещение, 2011. – 48с. – (Стандарты второго поколения).</w:t>
      </w:r>
    </w:p>
    <w:p w:rsidR="00692ECF" w:rsidRDefault="009C74D6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 основная  образовательная  программа  образовательного  учреждения. Начальная  школа/сост. Савинов. – 3-е изд. - М.: Просвещение, 2011г. – 204с. (Стандарты  второго  поко</w:t>
      </w:r>
      <w:r>
        <w:rPr>
          <w:rFonts w:ascii="Times New Roman" w:hAnsi="Times New Roman"/>
          <w:sz w:val="28"/>
          <w:szCs w:val="28"/>
        </w:rPr>
        <w:t>ления).</w:t>
      </w:r>
    </w:p>
    <w:p w:rsidR="00692ECF" w:rsidRDefault="009C74D6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 школьников. Методический конструктор: пособие для учителя / Григорьев Д.В., Степанов П.В.. – М.: Просвещение, 2011. – 223с. – (Стандарты второго поколения).</w:t>
      </w:r>
    </w:p>
    <w:p w:rsidR="00692ECF" w:rsidRDefault="009C74D6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Гайдина Л., Кочергина А. Группа продлённого дня. 1 – 2 классы. Моск</w:t>
      </w:r>
      <w:r>
        <w:rPr>
          <w:rFonts w:ascii="Times New Roman" w:hAnsi="Times New Roman"/>
          <w:sz w:val="28"/>
          <w:szCs w:val="28"/>
        </w:rPr>
        <w:t>ва. «ВАКО». 2011г.</w:t>
      </w:r>
    </w:p>
    <w:p w:rsidR="00692ECF" w:rsidRDefault="009C74D6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Гайдина Л., Кочергина А. Группа  продлённого  дня. 3 – 4 классы. Москва. «ВАКО». 2012г.</w:t>
      </w:r>
    </w:p>
    <w:p w:rsidR="00692ECF" w:rsidRDefault="009C74D6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Горский В.А., Тимофеев А.А., Смирнов Д.В.и др. Примерные  программы  внеурочной  деятельности. Начальное  и  основное  образование / Под  ред.. </w:t>
      </w:r>
      <w:r>
        <w:rPr>
          <w:rFonts w:ascii="Times New Roman" w:hAnsi="Times New Roman"/>
          <w:sz w:val="28"/>
          <w:szCs w:val="28"/>
        </w:rPr>
        <w:t>Горского В.А. Москва. «Просвещение». 2011г. (Стандарты  второго  поколения).</w:t>
      </w:r>
    </w:p>
    <w:p w:rsidR="00692ECF" w:rsidRDefault="009C74D6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Колвин Л., Спиэр Э. Живой  мир. Детская  энциклопедия. Москва. «РОСМЭН». 2006г.</w:t>
      </w:r>
    </w:p>
    <w:p w:rsidR="00692ECF" w:rsidRDefault="009C74D6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 Р. Хочу всё знать. Динозавры и планета Земля. Москва. «РОСМЭН». 2006г.</w:t>
      </w:r>
    </w:p>
    <w:p w:rsidR="00692ECF" w:rsidRDefault="009C74D6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Комнатные растения. Мини</w:t>
      </w:r>
      <w:r>
        <w:rPr>
          <w:rFonts w:ascii="Times New Roman" w:hAnsi="Times New Roman"/>
          <w:sz w:val="28"/>
          <w:szCs w:val="28"/>
        </w:rPr>
        <w:t>-энциклопедия. Москва. АСТ.  Астрель. 2007г.</w:t>
      </w:r>
    </w:p>
    <w:p w:rsidR="00692ECF" w:rsidRDefault="009C74D6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Лазье К. Тайны  природы. Детская  энциклопедия. Москва. Махаон. 2010г.</w:t>
      </w:r>
    </w:p>
    <w:p w:rsidR="00692ECF" w:rsidRDefault="009C74D6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Ликум А. Всё  обо  всём. Популярная  энциклопедия  для  детей. Москва. АСТ. 2007г.</w:t>
      </w:r>
    </w:p>
    <w:p w:rsidR="00692ECF" w:rsidRDefault="009C74D6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познаю мир. Детская  энциклопедия. Животные. Сост. П.Ля</w:t>
      </w:r>
      <w:r>
        <w:rPr>
          <w:rFonts w:ascii="Times New Roman" w:hAnsi="Times New Roman"/>
          <w:sz w:val="28"/>
          <w:szCs w:val="28"/>
        </w:rPr>
        <w:t>хов. Москва. АСТ. 2008г.</w:t>
      </w:r>
    </w:p>
    <w:p w:rsidR="00692ECF" w:rsidRDefault="009C74D6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познаю мир. Детская  энциклопедия. Растения. Сост. Л.Багрова. Москва. АСТ. 2008г.</w:t>
      </w:r>
    </w:p>
    <w:p w:rsidR="00692ECF" w:rsidRDefault="009C74D6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 учащихся:</w:t>
      </w:r>
    </w:p>
    <w:p w:rsidR="00692ECF" w:rsidRDefault="009C74D6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Дитрих А., Юрмин Г., Кошурникова Р. Почемучка. Москва. «Педагогика – Пресс». 2007г.</w:t>
      </w:r>
    </w:p>
    <w:p w:rsidR="00692ECF" w:rsidRDefault="009C74D6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Петтер Г. «Дедушка – Почему» и  секреты  природы</w:t>
      </w:r>
      <w:r>
        <w:rPr>
          <w:rFonts w:ascii="Times New Roman" w:hAnsi="Times New Roman"/>
          <w:sz w:val="28"/>
          <w:szCs w:val="28"/>
        </w:rPr>
        <w:t>. Москва. «РОСМЭН». 2007г.</w:t>
      </w:r>
    </w:p>
    <w:p w:rsidR="00692ECF" w:rsidRDefault="009C74D6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Плешаков А.А. От  земли  до  неба. Атлас-определитель. Пособие для учащихся общеобразовательных учреждений. Москва. «Просвещение». 2011г.</w:t>
      </w:r>
    </w:p>
    <w:p w:rsidR="00692ECF" w:rsidRDefault="009C74D6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Плешаков А.А., Румянцев А.А. Великан  на  поляне, или  Первые  уроки  экологической  этики:</w:t>
      </w:r>
      <w:r>
        <w:rPr>
          <w:rFonts w:ascii="Times New Roman" w:hAnsi="Times New Roman"/>
          <w:sz w:val="28"/>
          <w:szCs w:val="28"/>
        </w:rPr>
        <w:t xml:space="preserve"> пособие для учащихся общеобразовательных учреждений. Москва. «Просвещение». 2012г.</w:t>
      </w:r>
    </w:p>
    <w:p w:rsidR="00692ECF" w:rsidRDefault="009C74D6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Плешаков А.А. Зелёные  страницы. Книга  для  учащихся начальных классов. Москва. «Просвещение». 2012г.</w:t>
      </w:r>
    </w:p>
    <w:p w:rsidR="00692ECF" w:rsidRDefault="009C74D6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Художественные  книги, энциклопедии и  справочники  о  природе  для  </w:t>
      </w:r>
      <w:r>
        <w:rPr>
          <w:rFonts w:ascii="Times New Roman" w:hAnsi="Times New Roman"/>
          <w:sz w:val="28"/>
          <w:szCs w:val="28"/>
        </w:rPr>
        <w:t>младших  школьников.</w:t>
      </w:r>
    </w:p>
    <w:p w:rsidR="00692ECF" w:rsidRDefault="00692ECF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692ECF" w:rsidRDefault="00692ECF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692ECF" w:rsidRDefault="009C74D6">
      <w:pPr>
        <w:widowControl/>
        <w:autoSpaceDE/>
        <w:autoSpaceDN/>
        <w:adjustRightInd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692ECF" w:rsidRDefault="00692ECF">
      <w:pPr>
        <w:widowControl/>
        <w:autoSpaceDE/>
        <w:autoSpaceDN/>
        <w:adjustRightInd/>
        <w:rPr>
          <w:rFonts w:ascii="Times New Roman" w:hAnsi="Times New Roman"/>
          <w:b/>
          <w:i/>
          <w:sz w:val="28"/>
          <w:szCs w:val="28"/>
        </w:rPr>
      </w:pPr>
    </w:p>
    <w:p w:rsidR="00692ECF" w:rsidRDefault="009C74D6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ТЕМАТИЧЕСКОЕ  ПЛАНИРОВАНИЕ</w:t>
      </w:r>
    </w:p>
    <w:p w:rsidR="00692ECF" w:rsidRDefault="00692E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2ECF" w:rsidRDefault="009C74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  (34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543"/>
        <w:gridCol w:w="5040"/>
        <w:gridCol w:w="3194"/>
      </w:tblGrid>
      <w:tr w:rsidR="00692ECF">
        <w:tc>
          <w:tcPr>
            <w:tcW w:w="1039" w:type="dxa"/>
            <w:gridSpan w:val="2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Тема  занятия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Форма  проведения</w:t>
            </w:r>
          </w:p>
        </w:tc>
      </w:tr>
      <w:tr w:rsidR="00692ECF">
        <w:tc>
          <w:tcPr>
            <w:tcW w:w="1039" w:type="dxa"/>
            <w:gridSpan w:val="2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234" w:type="dxa"/>
            <w:gridSpan w:val="2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Введение  (1 час)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Введение. Почему мы часто слышим слово  «экология».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Беседа, диагностика.</w:t>
            </w:r>
          </w:p>
        </w:tc>
      </w:tr>
      <w:tr w:rsidR="00692ECF">
        <w:tc>
          <w:tcPr>
            <w:tcW w:w="1039" w:type="dxa"/>
            <w:gridSpan w:val="2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234" w:type="dxa"/>
            <w:gridSpan w:val="2"/>
            <w:shd w:val="clear" w:color="auto" w:fill="auto"/>
            <w:noWrap/>
          </w:tcPr>
          <w:p w:rsidR="00692ECF" w:rsidRDefault="009C74D6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Планета  Земля  (11</w:t>
            </w:r>
            <w:r>
              <w:rPr>
                <w:rFonts w:eastAsia="Calibri"/>
                <w:b/>
                <w:sz w:val="28"/>
                <w:szCs w:val="28"/>
              </w:rPr>
              <w:t xml:space="preserve"> часов)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Что такое планета? 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с источниками информации, беседа.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Из чего состоит Земля? Почему бывает землетрясение? 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Практическая работа.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Как появляются горы? Что такое вулкан.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Практическая работа, эксперимент.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Как возникают реки?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с источниками информации, беседа.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 всех ли пустынях жарко и полно песка?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Просмотр фильма, беседа.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Что такое ледник? Полярные области Земли. 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Практическая работа.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Какая у Земли атмосфера?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с источниками информации, беседа.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Где формируется погода?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с источниками информации.</w:t>
            </w:r>
          </w:p>
        </w:tc>
      </w:tr>
      <w:tr w:rsidR="00692ECF">
        <w:trPr>
          <w:trHeight w:val="315"/>
        </w:trPr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Что такое климат?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с источниками информации, беседа.</w:t>
            </w:r>
          </w:p>
        </w:tc>
      </w:tr>
      <w:tr w:rsidR="00692ECF">
        <w:trPr>
          <w:trHeight w:val="315"/>
        </w:trPr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Природные ресурсы Земли. 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Причины экологических катастроф. 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Мини-конференция.</w:t>
            </w:r>
          </w:p>
        </w:tc>
      </w:tr>
      <w:tr w:rsidR="00692ECF">
        <w:tc>
          <w:tcPr>
            <w:tcW w:w="1039" w:type="dxa"/>
            <w:gridSpan w:val="2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234" w:type="dxa"/>
            <w:gridSpan w:val="2"/>
            <w:shd w:val="clear" w:color="auto" w:fill="auto"/>
            <w:noWrap/>
          </w:tcPr>
          <w:p w:rsidR="00692ECF" w:rsidRDefault="009C74D6">
            <w:pPr>
              <w:ind w:left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Экологическая  тревога  (6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часов)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Раненая земля.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с источниками информации, беседа.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Ядовитые дожди и тающие льды.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Практическая работа.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Разноцветная речка.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с источниками информации, беседа.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Цветок на асфальте. 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Практическая работа.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Грузовик на батарейках. 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Травопогубители.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с источниками информации, беседа.</w:t>
            </w:r>
          </w:p>
        </w:tc>
      </w:tr>
      <w:tr w:rsidR="00692ECF">
        <w:tc>
          <w:tcPr>
            <w:tcW w:w="1039" w:type="dxa"/>
            <w:gridSpan w:val="2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234" w:type="dxa"/>
            <w:gridSpan w:val="2"/>
            <w:shd w:val="clear" w:color="auto" w:fill="auto"/>
            <w:noWrap/>
          </w:tcPr>
          <w:p w:rsidR="00692ECF" w:rsidRDefault="009C74D6">
            <w:pPr>
              <w:ind w:left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Путешествуем  по  планете  (8 часов)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Кто в Африке живёт?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Просмотр фильма, беседа.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Растения Африки.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 с источниками информации.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Животные Африки.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Практическая работа.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Что в Австралии растёт?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 с источниками информации, беседа.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Животные символы Австралии.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Практическая работа.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Мы едем на край света. Антарктида.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Просмотр фильма, беседа.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Охраняемые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природные территории  Европы.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Практическая работа.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Охраняемые природные территории  Азии.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Практическая работа.</w:t>
            </w:r>
          </w:p>
        </w:tc>
      </w:tr>
      <w:tr w:rsidR="00692ECF">
        <w:tc>
          <w:tcPr>
            <w:tcW w:w="1039" w:type="dxa"/>
            <w:gridSpan w:val="2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234" w:type="dxa"/>
            <w:gridSpan w:val="2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Эти  удивительные  животные  (7 часов)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Зоологический музей. 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Виртуальная экскурсия.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Зоопарк.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Мини-конференция.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Дельфинарий.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Просмотр фильма, беседа.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Океанариум.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Виртуальная экскурсия.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Животные нашего края. 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Выпуск тематической газеты.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Орловское полесье. 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Экскурсия.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Красная книга нашего края. 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Презентация проектов.</w:t>
            </w:r>
          </w:p>
          <w:p w:rsidR="00692ECF" w:rsidRDefault="00692ECF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92ECF">
        <w:tc>
          <w:tcPr>
            <w:tcW w:w="1039" w:type="dxa"/>
            <w:gridSpan w:val="2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234" w:type="dxa"/>
            <w:gridSpan w:val="2"/>
            <w:shd w:val="clear" w:color="auto" w:fill="auto"/>
            <w:noWrap/>
          </w:tcPr>
          <w:p w:rsidR="00692ECF" w:rsidRDefault="009C74D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Заключение  (1 час)</w:t>
            </w:r>
          </w:p>
        </w:tc>
      </w:tr>
      <w:tr w:rsidR="00692ECF">
        <w:tc>
          <w:tcPr>
            <w:tcW w:w="496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543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Итоговое занятие.  Что  мы  узнали  и  чему  научились в 3 классе.</w:t>
            </w:r>
          </w:p>
        </w:tc>
        <w:tc>
          <w:tcPr>
            <w:tcW w:w="3194" w:type="dxa"/>
            <w:shd w:val="clear" w:color="auto" w:fill="auto"/>
            <w:noWrap/>
          </w:tcPr>
          <w:p w:rsidR="00692ECF" w:rsidRDefault="009C74D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Презентация для родителей. Оценка достижений.</w:t>
            </w:r>
          </w:p>
        </w:tc>
      </w:tr>
    </w:tbl>
    <w:p w:rsidR="00692ECF" w:rsidRDefault="00692E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2ECF" w:rsidRDefault="00692ECF"/>
    <w:sectPr w:rsidR="00692ECF" w:rsidSect="00692ECF">
      <w:footerReference w:type="even" r:id="rId10"/>
      <w:footerReference w:type="default" r:id="rId11"/>
      <w:pgSz w:w="11906" w:h="16838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4D6" w:rsidRDefault="009C74D6" w:rsidP="00692ECF">
      <w:r>
        <w:separator/>
      </w:r>
    </w:p>
  </w:endnote>
  <w:endnote w:type="continuationSeparator" w:id="1">
    <w:p w:rsidR="009C74D6" w:rsidRDefault="009C74D6" w:rsidP="00692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CF" w:rsidRDefault="00692EC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74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2ECF" w:rsidRDefault="00692E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CF" w:rsidRDefault="00692EC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74D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2C5A">
      <w:rPr>
        <w:rStyle w:val="a4"/>
        <w:noProof/>
      </w:rPr>
      <w:t>2</w:t>
    </w:r>
    <w:r>
      <w:rPr>
        <w:rStyle w:val="a4"/>
      </w:rPr>
      <w:fldChar w:fldCharType="end"/>
    </w:r>
  </w:p>
  <w:p w:rsidR="00692ECF" w:rsidRDefault="00692E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4D6" w:rsidRDefault="009C74D6" w:rsidP="00692ECF">
      <w:r>
        <w:separator/>
      </w:r>
    </w:p>
  </w:footnote>
  <w:footnote w:type="continuationSeparator" w:id="1">
    <w:p w:rsidR="009C74D6" w:rsidRDefault="009C74D6" w:rsidP="00692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1B9"/>
    <w:multiLevelType w:val="multilevel"/>
    <w:tmpl w:val="055361B9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0E233C4"/>
    <w:multiLevelType w:val="multilevel"/>
    <w:tmpl w:val="20E23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C663B"/>
    <w:multiLevelType w:val="multilevel"/>
    <w:tmpl w:val="264C663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C7204"/>
    <w:multiLevelType w:val="multilevel"/>
    <w:tmpl w:val="2B2C7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04861"/>
    <w:multiLevelType w:val="multilevel"/>
    <w:tmpl w:val="33504861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BEF7635"/>
    <w:multiLevelType w:val="multilevel"/>
    <w:tmpl w:val="3BEF76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0656E"/>
    <w:multiLevelType w:val="multilevel"/>
    <w:tmpl w:val="3F7065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5F750F"/>
    <w:multiLevelType w:val="multilevel"/>
    <w:tmpl w:val="605F75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53925"/>
    <w:multiLevelType w:val="multilevel"/>
    <w:tmpl w:val="77F539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692ECF"/>
    <w:rsid w:val="003A2C5A"/>
    <w:rsid w:val="00692ECF"/>
    <w:rsid w:val="009C74D6"/>
    <w:rsid w:val="026C764F"/>
    <w:rsid w:val="03AF50AB"/>
    <w:rsid w:val="49F66AF5"/>
    <w:rsid w:val="622D4544"/>
    <w:rsid w:val="72B4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ECF"/>
    <w:pPr>
      <w:widowControl w:val="0"/>
      <w:autoSpaceDE w:val="0"/>
      <w:autoSpaceDN w:val="0"/>
      <w:adjustRightInd w:val="0"/>
    </w:pPr>
    <w:rPr>
      <w:rFonts w:ascii="Consolas" w:eastAsia="Times New Roman" w:hAnsi="Consola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92ECF"/>
    <w:rPr>
      <w:color w:val="0000FF"/>
      <w:u w:val="single"/>
    </w:rPr>
  </w:style>
  <w:style w:type="character" w:styleId="a4">
    <w:name w:val="page number"/>
    <w:basedOn w:val="a0"/>
    <w:qFormat/>
    <w:rsid w:val="00692ECF"/>
  </w:style>
  <w:style w:type="paragraph" w:styleId="a5">
    <w:name w:val="footer"/>
    <w:basedOn w:val="a"/>
    <w:qFormat/>
    <w:rsid w:val="00692ECF"/>
    <w:pPr>
      <w:tabs>
        <w:tab w:val="center" w:pos="4677"/>
        <w:tab w:val="right" w:pos="9355"/>
      </w:tabs>
    </w:pPr>
  </w:style>
  <w:style w:type="paragraph" w:styleId="a6">
    <w:name w:val="Normal (Web)"/>
    <w:basedOn w:val="a"/>
    <w:qFormat/>
    <w:rsid w:val="00692E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7">
    <w:name w:val="List Paragraph"/>
    <w:basedOn w:val="a"/>
    <w:qFormat/>
    <w:rsid w:val="00692ECF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qFormat/>
    <w:rsid w:val="00692E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Zag11">
    <w:name w:val="Zag_11"/>
    <w:qFormat/>
    <w:rsid w:val="00692ECF"/>
  </w:style>
  <w:style w:type="paragraph" w:customStyle="1" w:styleId="c30c12c6">
    <w:name w:val="c30 c12 c6"/>
    <w:basedOn w:val="a"/>
    <w:qFormat/>
    <w:rsid w:val="00692E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20c13">
    <w:name w:val="c20 c13"/>
    <w:basedOn w:val="a0"/>
    <w:qFormat/>
    <w:rsid w:val="00692ECF"/>
  </w:style>
  <w:style w:type="paragraph" w:customStyle="1" w:styleId="c17c6">
    <w:name w:val="c17 c6"/>
    <w:basedOn w:val="a"/>
    <w:qFormat/>
    <w:rsid w:val="00692E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13">
    <w:name w:val="c13"/>
    <w:basedOn w:val="a0"/>
    <w:qFormat/>
    <w:rsid w:val="00692ECF"/>
  </w:style>
  <w:style w:type="character" w:customStyle="1" w:styleId="c20">
    <w:name w:val="c20"/>
    <w:basedOn w:val="a0"/>
    <w:qFormat/>
    <w:rsid w:val="00692ECF"/>
  </w:style>
  <w:style w:type="character" w:customStyle="1" w:styleId="c24">
    <w:name w:val="c24"/>
    <w:basedOn w:val="a0"/>
    <w:qFormat/>
    <w:rsid w:val="00692ECF"/>
  </w:style>
  <w:style w:type="paragraph" w:customStyle="1" w:styleId="c6c17">
    <w:name w:val="c6 c17"/>
    <w:basedOn w:val="a"/>
    <w:qFormat/>
    <w:rsid w:val="00692E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42">
    <w:name w:val="c42"/>
    <w:basedOn w:val="a0"/>
    <w:qFormat/>
    <w:rsid w:val="00692ECF"/>
  </w:style>
  <w:style w:type="character" w:customStyle="1" w:styleId="c13c24">
    <w:name w:val="c13 c24"/>
    <w:basedOn w:val="a0"/>
    <w:qFormat/>
    <w:rsid w:val="00692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t.ly/195HRW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3052</Words>
  <Characters>17400</Characters>
  <Application>Microsoft Office Word</Application>
  <DocSecurity>0</DocSecurity>
  <Lines>145</Lines>
  <Paragraphs>40</Paragraphs>
  <ScaleCrop>false</ScaleCrop>
  <Company/>
  <LinksUpToDate>false</LinksUpToDate>
  <CharactersWithSpaces>20412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 Windows</cp:lastModifiedBy>
  <cp:revision>3</cp:revision>
  <dcterms:created xsi:type="dcterms:W3CDTF">2024-10-30T01:34:00Z</dcterms:created>
  <dcterms:modified xsi:type="dcterms:W3CDTF">2024-10-31T17:44:00Z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B69F5D39819F4E2C87FC6BB2CB83818B_12</vt:lpwstr>
  </property>
</Properties>
</file>